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BB" w:rsidRPr="00C051BB" w:rsidRDefault="006715BB" w:rsidP="006715B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51BB">
        <w:rPr>
          <w:rFonts w:ascii="Times New Roman" w:hAnsi="Times New Roman" w:cs="Times New Roman"/>
          <w:b/>
          <w:sz w:val="32"/>
          <w:szCs w:val="32"/>
        </w:rPr>
        <w:t xml:space="preserve">Организация питания в </w:t>
      </w:r>
      <w:r w:rsidR="00E91305" w:rsidRPr="00C051BB">
        <w:rPr>
          <w:rFonts w:ascii="Times New Roman" w:hAnsi="Times New Roman" w:cs="Times New Roman"/>
          <w:b/>
          <w:sz w:val="32"/>
          <w:szCs w:val="32"/>
        </w:rPr>
        <w:t xml:space="preserve">МБДОУ «Детский сад №12 </w:t>
      </w:r>
      <w:proofErr w:type="spellStart"/>
      <w:r w:rsidR="00E91305" w:rsidRPr="00C051BB">
        <w:rPr>
          <w:rFonts w:ascii="Times New Roman" w:hAnsi="Times New Roman" w:cs="Times New Roman"/>
          <w:b/>
          <w:sz w:val="32"/>
          <w:szCs w:val="32"/>
        </w:rPr>
        <w:t>Алтынчэч</w:t>
      </w:r>
      <w:proofErr w:type="spellEnd"/>
      <w:r w:rsidR="00E91305" w:rsidRPr="00C051BB">
        <w:rPr>
          <w:rFonts w:ascii="Times New Roman" w:hAnsi="Times New Roman" w:cs="Times New Roman"/>
          <w:b/>
          <w:sz w:val="32"/>
          <w:szCs w:val="32"/>
        </w:rPr>
        <w:t>»</w:t>
      </w:r>
      <w:r w:rsidRPr="00C051B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051BB">
        <w:rPr>
          <w:rFonts w:ascii="Times New Roman" w:hAnsi="Times New Roman" w:cs="Times New Roman"/>
          <w:b/>
          <w:sz w:val="32"/>
          <w:szCs w:val="32"/>
        </w:rPr>
        <w:t>Бавлинского</w:t>
      </w:r>
      <w:proofErr w:type="spellEnd"/>
      <w:r w:rsidRPr="00C051BB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района.</w:t>
      </w:r>
    </w:p>
    <w:p w:rsidR="006715BB" w:rsidRPr="00C051BB" w:rsidRDefault="006715BB" w:rsidP="006715B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15BB" w:rsidRPr="006E505D" w:rsidRDefault="006715BB" w:rsidP="006E505D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111111"/>
          <w:sz w:val="28"/>
          <w:szCs w:val="28"/>
        </w:rPr>
      </w:pPr>
      <w:r w:rsidRPr="006E505D">
        <w:rPr>
          <w:sz w:val="28"/>
          <w:szCs w:val="28"/>
        </w:rPr>
        <w:t xml:space="preserve">      </w:t>
      </w:r>
      <w:r w:rsidRPr="006E505D">
        <w:rPr>
          <w:color w:val="111111"/>
          <w:sz w:val="28"/>
          <w:szCs w:val="28"/>
        </w:rPr>
        <w:t>Одна из главных задач, решаемых в ДОУ, – это обеспечение  права каждого ребенка на охрану его жизни и здоровья.</w:t>
      </w:r>
    </w:p>
    <w:p w:rsidR="006715BB" w:rsidRPr="006E505D" w:rsidRDefault="006715BB" w:rsidP="006E505D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111111"/>
          <w:sz w:val="28"/>
          <w:szCs w:val="28"/>
        </w:rPr>
      </w:pPr>
      <w:r w:rsidRPr="006E505D">
        <w:rPr>
          <w:color w:val="111111"/>
          <w:sz w:val="28"/>
          <w:szCs w:val="28"/>
        </w:rPr>
        <w:t>Среди мероприятий, направленных на укрепление здоровья </w:t>
      </w:r>
      <w:r w:rsidRPr="006E50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E505D">
        <w:rPr>
          <w:color w:val="111111"/>
          <w:sz w:val="28"/>
          <w:szCs w:val="28"/>
        </w:rPr>
        <w:t>, посещающих детски</w:t>
      </w:r>
      <w:r w:rsidRPr="006E505D">
        <w:rPr>
          <w:b/>
          <w:color w:val="111111"/>
          <w:sz w:val="28"/>
          <w:szCs w:val="28"/>
        </w:rPr>
        <w:t>е </w:t>
      </w:r>
      <w:r w:rsidRPr="006E50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дошкольные учреждения</w:t>
      </w:r>
      <w:r w:rsidRPr="006E505D">
        <w:rPr>
          <w:color w:val="111111"/>
          <w:sz w:val="28"/>
          <w:szCs w:val="28"/>
        </w:rPr>
        <w:t>, одно из первых мест занимает рациональное </w:t>
      </w:r>
      <w:r w:rsidRPr="006E50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питание</w:t>
      </w:r>
      <w:r w:rsidRPr="006E505D">
        <w:rPr>
          <w:b/>
          <w:color w:val="111111"/>
          <w:sz w:val="28"/>
          <w:szCs w:val="28"/>
        </w:rPr>
        <w:t>.</w:t>
      </w:r>
      <w:r w:rsidRPr="006E505D">
        <w:rPr>
          <w:color w:val="111111"/>
          <w:sz w:val="28"/>
          <w:szCs w:val="28"/>
        </w:rPr>
        <w:t xml:space="preserve"> От того, насколько четко и правильно будет построено </w:t>
      </w:r>
      <w:r w:rsidRPr="006E50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питание в дошкольном учреждении</w:t>
      </w:r>
      <w:r w:rsidRPr="006E505D">
        <w:rPr>
          <w:color w:val="111111"/>
          <w:sz w:val="28"/>
          <w:szCs w:val="28"/>
        </w:rPr>
        <w:t>, во многом зависит физическое развитие </w:t>
      </w:r>
      <w:r w:rsidRPr="006E50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E505D">
        <w:rPr>
          <w:b/>
          <w:color w:val="111111"/>
          <w:sz w:val="28"/>
          <w:szCs w:val="28"/>
        </w:rPr>
        <w:t>,</w:t>
      </w:r>
      <w:r w:rsidRPr="006E505D">
        <w:rPr>
          <w:color w:val="111111"/>
          <w:sz w:val="28"/>
          <w:szCs w:val="28"/>
        </w:rPr>
        <w:t xml:space="preserve"> их работоспособность, уровень заболеваемости</w:t>
      </w:r>
    </w:p>
    <w:p w:rsidR="00E91305" w:rsidRPr="006E505D" w:rsidRDefault="006715BB" w:rsidP="006E5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505D">
        <w:rPr>
          <w:rFonts w:ascii="Times New Roman" w:hAnsi="Times New Roman" w:cs="Times New Roman"/>
          <w:sz w:val="28"/>
          <w:szCs w:val="28"/>
        </w:rPr>
        <w:t xml:space="preserve">    Организация питания в дошкольных учреждениях выполняется поставщиком ООО «Гранд</w:t>
      </w:r>
      <w:r w:rsidR="006E505D" w:rsidRPr="006E505D">
        <w:rPr>
          <w:rFonts w:ascii="Times New Roman" w:hAnsi="Times New Roman" w:cs="Times New Roman"/>
          <w:sz w:val="28"/>
          <w:szCs w:val="28"/>
        </w:rPr>
        <w:t>»</w:t>
      </w:r>
      <w:r w:rsidRPr="006E505D">
        <w:rPr>
          <w:rFonts w:ascii="Times New Roman" w:hAnsi="Times New Roman" w:cs="Times New Roman"/>
          <w:sz w:val="28"/>
          <w:szCs w:val="28"/>
        </w:rPr>
        <w:t>. Транспортировка пищевых продуктов осуществляется автотранспортом поставщика.   Все продукты привозит и отвечает за их качество один поставщик,  один раз в неделю, по графику.</w:t>
      </w:r>
      <w:r w:rsidRPr="006E50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505D">
        <w:rPr>
          <w:rFonts w:ascii="Times New Roman" w:hAnsi="Times New Roman" w:cs="Times New Roman"/>
          <w:sz w:val="28"/>
          <w:szCs w:val="28"/>
        </w:rPr>
        <w:t xml:space="preserve">Все условия привоза и транспортировки  выполняются. </w:t>
      </w:r>
      <w:r w:rsidRPr="006E50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Прием пищевых продуктов и продовольственного сырья в детский сад осуществляется при наличии сопроводительных  документов, подтверждающих их качество и безопасность.   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продуктов осуществляется заведующим, кладовщиком, медицинской сестрой отвечающей за питание. Результаты контроля регистрируются в  «Журнале скоропортящихся продуктов».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</w:t>
      </w:r>
      <w:r w:rsidRPr="006E505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Pr="006E50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6E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Процесс организации питания в детском саду основывается на нормативных и методических документах по питанию. Основным документом является </w:t>
      </w:r>
      <w:proofErr w:type="spellStart"/>
      <w:r w:rsidRPr="006E505D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="00E91305" w:rsidRPr="006E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2.3/2.4.3590-20 «Санитарно-эпидемиологические требования к организации общественного питания населения». </w:t>
      </w:r>
    </w:p>
    <w:p w:rsidR="006715BB" w:rsidRPr="006E505D" w:rsidRDefault="006715BB" w:rsidP="006E505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Учреждения обеспечиваются пятиразовым питанием, которое удовлетворяет 100% суточного рациона. При этом завтрак составляет 25% суточной калорийности, обед — 35—40%, полдник — 15-20%, ужин-25%.</w:t>
      </w:r>
    </w:p>
    <w:p w:rsidR="006715BB" w:rsidRPr="006E505D" w:rsidRDefault="006715BB" w:rsidP="006E50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     Питание в ДОУ осуществляется в соответствии с примерным 10-дневным меню, разработанным и утвержденными ООО «Гранд», согласованным заведующим </w:t>
      </w:r>
      <w:r w:rsidR="0071210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и  технологическими картами к нему, позволяющими выдерживать все требования к приготовлению детских блюд.</w:t>
      </w:r>
    </w:p>
    <w:p w:rsidR="006715BB" w:rsidRPr="006E505D" w:rsidRDefault="006715BB" w:rsidP="006E50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     Для детей в возрасте от 1,5 до 3 лет, от3 до 7 лет меню  составляется отдельно.</w:t>
      </w:r>
    </w:p>
    <w:p w:rsidR="006715BB" w:rsidRPr="006E505D" w:rsidRDefault="006715BB" w:rsidP="006E50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     Медицинские работники, шеф-повар, медицинская сестра по организации питания контролируют основную закладку и проверяют выход блюд, который должен соответствовать количеству детей и объему разовых порций.</w:t>
      </w:r>
    </w:p>
    <w:p w:rsidR="006715BB" w:rsidRPr="006E505D" w:rsidRDefault="006715BB" w:rsidP="006E505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     Выдача готовой пищи детям осуществляется строго по графику и с разрешения </w:t>
      </w:r>
      <w:proofErr w:type="spellStart"/>
      <w:r w:rsidRPr="006E505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комиссии после снятия пробы и записи в </w:t>
      </w:r>
      <w:proofErr w:type="spellStart"/>
      <w:r w:rsidRPr="006E505D">
        <w:rPr>
          <w:rFonts w:ascii="Times New Roman" w:eastAsia="Times New Roman" w:hAnsi="Times New Roman" w:cs="Times New Roman"/>
          <w:sz w:val="28"/>
          <w:szCs w:val="28"/>
        </w:rPr>
        <w:t>бракеражном</w:t>
      </w:r>
      <w:proofErr w:type="spellEnd"/>
      <w:r w:rsidRPr="006E505D">
        <w:rPr>
          <w:rFonts w:ascii="Times New Roman" w:eastAsia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 Меню разнообразное, сбалансированное, нравится детям и удовлетворяет запросам родителей</w:t>
      </w:r>
      <w:r w:rsidR="006E505D" w:rsidRPr="006E50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5BB" w:rsidRPr="006E505D" w:rsidRDefault="006715BB" w:rsidP="006E505D">
      <w:pPr>
        <w:shd w:val="clear" w:color="auto" w:fill="FFFFFF"/>
        <w:spacing w:after="0" w:line="240" w:lineRule="auto"/>
        <w:ind w:left="-567" w:firstLine="567"/>
        <w:jc w:val="both"/>
        <w:rPr>
          <w:rFonts w:ascii="Tahoma" w:eastAsia="Times New Roman" w:hAnsi="Tahoma" w:cs="Tahoma"/>
          <w:sz w:val="17"/>
          <w:szCs w:val="17"/>
        </w:rPr>
      </w:pPr>
      <w:r w:rsidRPr="006E50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6715BB" w:rsidRPr="006E505D" w:rsidRDefault="006715BB" w:rsidP="006715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7"/>
          <w:szCs w:val="17"/>
        </w:rPr>
      </w:pPr>
      <w:r w:rsidRPr="006E505D">
        <w:rPr>
          <w:rFonts w:ascii="Tahoma" w:eastAsia="Times New Roman" w:hAnsi="Tahoma" w:cs="Tahoma"/>
          <w:sz w:val="17"/>
          <w:szCs w:val="17"/>
        </w:rPr>
        <w:t> </w:t>
      </w:r>
    </w:p>
    <w:p w:rsidR="006715BB" w:rsidRPr="006E505D" w:rsidRDefault="006715BB" w:rsidP="006715B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6715BB" w:rsidRPr="006E505D" w:rsidSect="006E505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6715BB"/>
    <w:rsid w:val="002D332D"/>
    <w:rsid w:val="00526D9A"/>
    <w:rsid w:val="006715BB"/>
    <w:rsid w:val="006E505D"/>
    <w:rsid w:val="0071210A"/>
    <w:rsid w:val="00806E1E"/>
    <w:rsid w:val="008C17D1"/>
    <w:rsid w:val="00B005E6"/>
    <w:rsid w:val="00C051BB"/>
    <w:rsid w:val="00E9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15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2026-05-25T10:47:00Z</dcterms:created>
  <dcterms:modified xsi:type="dcterms:W3CDTF">2026-06-24T11:03:00Z</dcterms:modified>
</cp:coreProperties>
</file>